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78D45" w14:textId="5B60F40B" w:rsidR="0083788B" w:rsidRPr="00A15181" w:rsidRDefault="00A15181" w:rsidP="00A15181">
      <w:pPr>
        <w:pStyle w:val="Default"/>
        <w:ind w:firstLine="720"/>
        <w:jc w:val="right"/>
        <w:rPr>
          <w:b/>
          <w:sz w:val="22"/>
          <w:szCs w:val="22"/>
          <w:lang w:val="sr-Cyrl-RS"/>
        </w:rPr>
      </w:pPr>
      <w:r w:rsidRPr="00A15181">
        <w:rPr>
          <w:b/>
          <w:sz w:val="22"/>
          <w:szCs w:val="22"/>
          <w:lang w:val="sr-Cyrl-RS"/>
        </w:rPr>
        <w:t>ПРЕДЛОГ</w:t>
      </w:r>
    </w:p>
    <w:p w14:paraId="7B8507BE" w14:textId="6AD653E0" w:rsidR="00A15181" w:rsidRPr="00A548A5" w:rsidRDefault="00A15181" w:rsidP="00A15181">
      <w:pPr>
        <w:pStyle w:val="Default"/>
        <w:ind w:firstLine="720"/>
        <w:jc w:val="both"/>
        <w:rPr>
          <w:b/>
          <w:bCs/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 xml:space="preserve">На основу </w:t>
      </w:r>
      <w:r w:rsidRPr="006C7215">
        <w:rPr>
          <w:bCs/>
          <w:sz w:val="22"/>
          <w:szCs w:val="22"/>
          <w:lang w:val="sr-Cyrl-CS"/>
        </w:rPr>
        <w:t>члана 12. став 4. и члана 329. став 1. тачка 1) Закона о привредним друштвима</w:t>
      </w:r>
      <w:r w:rsidRPr="006C7215">
        <w:rPr>
          <w:sz w:val="22"/>
          <w:szCs w:val="22"/>
          <w:lang w:val="sr-Cyrl-RS"/>
        </w:rPr>
        <w:t xml:space="preserve"> </w:t>
      </w:r>
      <w:r w:rsidRPr="006C7215">
        <w:rPr>
          <w:bCs/>
          <w:iCs/>
          <w:sz w:val="22"/>
          <w:szCs w:val="22"/>
        </w:rPr>
        <w:t>("</w:t>
      </w:r>
      <w:r w:rsidRPr="006C7215">
        <w:rPr>
          <w:bCs/>
          <w:iCs/>
          <w:sz w:val="22"/>
          <w:szCs w:val="22"/>
          <w:lang w:val="sr-Cyrl-RS"/>
        </w:rPr>
        <w:t>Службени глaсник РС", бр. 36/2011, 99/2011, 83/2014 - др. зaкoн,</w:t>
      </w:r>
      <w:r w:rsidRPr="006C7215">
        <w:rPr>
          <w:bCs/>
          <w:iCs/>
          <w:sz w:val="22"/>
          <w:szCs w:val="22"/>
        </w:rPr>
        <w:t xml:space="preserve"> 5/2015 и 44/2018</w:t>
      </w:r>
      <w:r w:rsidRPr="006C7215">
        <w:rPr>
          <w:bCs/>
          <w:iCs/>
          <w:sz w:val="22"/>
          <w:szCs w:val="22"/>
          <w:lang w:val="sr-Cyrl-RS"/>
        </w:rPr>
        <w:t>)</w:t>
      </w:r>
      <w:r>
        <w:rPr>
          <w:bCs/>
          <w:iCs/>
          <w:sz w:val="22"/>
          <w:szCs w:val="22"/>
          <w:lang w:val="sr-Cyrl-RS"/>
        </w:rPr>
        <w:t xml:space="preserve">, </w:t>
      </w:r>
      <w:r w:rsidRPr="00A548A5">
        <w:rPr>
          <w:sz w:val="22"/>
          <w:szCs w:val="22"/>
          <w:lang w:val="sr-Cyrl-RS"/>
        </w:rPr>
        <w:t>члана 52. став 1. тачка 1. Закона о осигурању („Службени гласник РС“, бр. 139/14) и члана 37. став 1. тачка 1) Статута Компаније „Дунав осигурање“ а.д.о. („Службени лист Компан</w:t>
      </w:r>
      <w:r w:rsidR="003D1087">
        <w:rPr>
          <w:sz w:val="22"/>
          <w:szCs w:val="22"/>
          <w:lang w:val="sr-Cyrl-RS"/>
        </w:rPr>
        <w:t xml:space="preserve">ије“, брoj 16/12, 40/15, 51/15, </w:t>
      </w:r>
      <w:r w:rsidRPr="00A548A5">
        <w:rPr>
          <w:sz w:val="22"/>
          <w:szCs w:val="22"/>
          <w:lang w:val="sr-Cyrl-RS"/>
        </w:rPr>
        <w:t>09/16</w:t>
      </w:r>
      <w:r w:rsidR="003D1087">
        <w:rPr>
          <w:sz w:val="22"/>
          <w:szCs w:val="22"/>
          <w:lang w:val="sr-Latn-RS"/>
        </w:rPr>
        <w:t xml:space="preserve"> </w:t>
      </w:r>
      <w:r w:rsidR="003D1087">
        <w:rPr>
          <w:sz w:val="22"/>
          <w:szCs w:val="22"/>
          <w:lang w:val="sr-Cyrl-RS"/>
        </w:rPr>
        <w:t>и 21/16</w:t>
      </w:r>
      <w:r w:rsidRPr="00A548A5">
        <w:rPr>
          <w:sz w:val="22"/>
          <w:szCs w:val="22"/>
          <w:lang w:val="sr-Cyrl-RS"/>
        </w:rPr>
        <w:t>), Скупштина Компаније на ванредној седниц</w:t>
      </w:r>
      <w:r>
        <w:rPr>
          <w:sz w:val="22"/>
          <w:szCs w:val="22"/>
          <w:lang w:val="sr-Cyrl-RS"/>
        </w:rPr>
        <w:t>и одржаној  28</w:t>
      </w:r>
      <w:r w:rsidRPr="00A548A5">
        <w:rPr>
          <w:sz w:val="22"/>
          <w:szCs w:val="22"/>
          <w:lang w:val="sr-Cyrl-RS"/>
        </w:rPr>
        <w:t>. септембра 2018. године, донела је</w:t>
      </w:r>
    </w:p>
    <w:p w14:paraId="2DCF45A8" w14:textId="77777777" w:rsidR="001D4DC6" w:rsidRPr="001123D2" w:rsidRDefault="001D4DC6" w:rsidP="00CB2274">
      <w:pPr>
        <w:pStyle w:val="Default"/>
        <w:jc w:val="center"/>
        <w:rPr>
          <w:b/>
          <w:bCs/>
          <w:sz w:val="22"/>
          <w:szCs w:val="22"/>
          <w:lang w:val="sr-Cyrl-RS"/>
        </w:rPr>
      </w:pPr>
    </w:p>
    <w:p w14:paraId="75810CC1" w14:textId="35F38C7A" w:rsidR="001D4DC6" w:rsidRDefault="00A15181" w:rsidP="00CB227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ОДЛУКУ</w:t>
      </w:r>
      <w:bookmarkStart w:id="0" w:name="_GoBack"/>
      <w:bookmarkEnd w:id="0"/>
    </w:p>
    <w:p w14:paraId="03AFFE66" w14:textId="77777777" w:rsidR="001D4DC6" w:rsidRDefault="001D4DC6" w:rsidP="00CB2274">
      <w:pPr>
        <w:pStyle w:val="Default"/>
        <w:jc w:val="center"/>
        <w:rPr>
          <w:b/>
          <w:bCs/>
          <w:sz w:val="22"/>
          <w:szCs w:val="22"/>
        </w:rPr>
      </w:pPr>
    </w:p>
    <w:p w14:paraId="493BB794" w14:textId="72D34371" w:rsidR="00CB2274" w:rsidRPr="00A548A5" w:rsidRDefault="00CB2274" w:rsidP="00CB2274">
      <w:pPr>
        <w:pStyle w:val="Default"/>
        <w:jc w:val="center"/>
        <w:rPr>
          <w:sz w:val="22"/>
          <w:szCs w:val="22"/>
        </w:rPr>
      </w:pPr>
      <w:r w:rsidRPr="00A548A5">
        <w:rPr>
          <w:b/>
          <w:bCs/>
          <w:sz w:val="22"/>
          <w:szCs w:val="22"/>
        </w:rPr>
        <w:t>О ИЗМЕНАМА И ДОПУНАМА СТАТУТА</w:t>
      </w:r>
    </w:p>
    <w:p w14:paraId="12FE8ADA" w14:textId="77777777" w:rsidR="00CB2274" w:rsidRPr="00A548A5" w:rsidRDefault="00CB2274" w:rsidP="00CB2274">
      <w:pPr>
        <w:pStyle w:val="Default"/>
        <w:jc w:val="center"/>
        <w:rPr>
          <w:sz w:val="22"/>
          <w:szCs w:val="22"/>
        </w:rPr>
      </w:pPr>
      <w:r w:rsidRPr="00A548A5">
        <w:rPr>
          <w:b/>
          <w:bCs/>
          <w:sz w:val="22"/>
          <w:szCs w:val="22"/>
        </w:rPr>
        <w:t>КОМПАНИЈЕ "ДУНАВ ОСИГУРАЊЕ</w:t>
      </w:r>
      <w:r w:rsidRPr="00C02841">
        <w:rPr>
          <w:b/>
          <w:bCs/>
          <w:sz w:val="22"/>
          <w:szCs w:val="22"/>
          <w:lang w:val="sr-Cyrl-RS"/>
        </w:rPr>
        <w:t>" а.д</w:t>
      </w:r>
      <w:r w:rsidRPr="00C02841">
        <w:rPr>
          <w:sz w:val="22"/>
          <w:szCs w:val="22"/>
          <w:lang w:val="sr-Cyrl-RS"/>
        </w:rPr>
        <w:t>.</w:t>
      </w:r>
      <w:r w:rsidRPr="00C02841">
        <w:rPr>
          <w:b/>
          <w:bCs/>
          <w:sz w:val="22"/>
          <w:szCs w:val="22"/>
          <w:lang w:val="sr-Cyrl-RS"/>
        </w:rPr>
        <w:t>о</w:t>
      </w:r>
      <w:r w:rsidRPr="00C02841">
        <w:rPr>
          <w:sz w:val="22"/>
          <w:szCs w:val="22"/>
          <w:lang w:val="sr-Cyrl-RS"/>
        </w:rPr>
        <w:t>.</w:t>
      </w:r>
    </w:p>
    <w:p w14:paraId="4A2177C1" w14:textId="77777777" w:rsidR="00CB2274" w:rsidRPr="00A548A5" w:rsidRDefault="00CB2274" w:rsidP="00CB2274">
      <w:pPr>
        <w:pStyle w:val="Default"/>
        <w:rPr>
          <w:b/>
          <w:bCs/>
          <w:sz w:val="22"/>
          <w:szCs w:val="22"/>
        </w:rPr>
      </w:pPr>
    </w:p>
    <w:p w14:paraId="5FBA56EE" w14:textId="77777777" w:rsidR="00CB2274" w:rsidRPr="005E6422" w:rsidRDefault="00CB2274" w:rsidP="00517EEE">
      <w:pPr>
        <w:pStyle w:val="Default"/>
        <w:jc w:val="center"/>
        <w:rPr>
          <w:sz w:val="22"/>
          <w:szCs w:val="22"/>
          <w:lang w:val="sr-Cyrl-RS"/>
        </w:rPr>
      </w:pPr>
      <w:r w:rsidRPr="005E6422">
        <w:rPr>
          <w:b/>
          <w:bCs/>
          <w:sz w:val="22"/>
          <w:szCs w:val="22"/>
          <w:lang w:val="sr-Cyrl-RS"/>
        </w:rPr>
        <w:t>Члан 1.</w:t>
      </w:r>
    </w:p>
    <w:p w14:paraId="0AA5D6D6" w14:textId="66F302AC" w:rsidR="00517EEE" w:rsidRPr="005E6422" w:rsidRDefault="00CB2274" w:rsidP="002F7FA4">
      <w:pPr>
        <w:pStyle w:val="Default"/>
        <w:jc w:val="both"/>
        <w:rPr>
          <w:sz w:val="22"/>
          <w:szCs w:val="22"/>
          <w:lang w:val="sr-Cyrl-RS"/>
        </w:rPr>
      </w:pPr>
      <w:r w:rsidRPr="005E6422">
        <w:rPr>
          <w:sz w:val="22"/>
          <w:szCs w:val="22"/>
          <w:lang w:val="sr-Cyrl-RS"/>
        </w:rPr>
        <w:t>У Статуту Компаније „Дунав осигурање“ а.д.о. („Службени лист Компан</w:t>
      </w:r>
      <w:r w:rsidR="004F0A05">
        <w:rPr>
          <w:sz w:val="22"/>
          <w:szCs w:val="22"/>
          <w:lang w:val="sr-Cyrl-RS"/>
        </w:rPr>
        <w:t>ије“, брoj 16/12, 40/15, 51/15,</w:t>
      </w:r>
      <w:r w:rsidRPr="005E6422">
        <w:rPr>
          <w:sz w:val="22"/>
          <w:szCs w:val="22"/>
          <w:lang w:val="sr-Cyrl-RS"/>
        </w:rPr>
        <w:t xml:space="preserve"> 09/16</w:t>
      </w:r>
      <w:r w:rsidR="004F0A05">
        <w:rPr>
          <w:sz w:val="22"/>
          <w:szCs w:val="22"/>
          <w:lang w:val="sr-Cyrl-RS"/>
        </w:rPr>
        <w:t xml:space="preserve"> и 21/16</w:t>
      </w:r>
      <w:r w:rsidRPr="005E6422">
        <w:rPr>
          <w:sz w:val="22"/>
          <w:szCs w:val="22"/>
          <w:lang w:val="sr-Cyrl-RS"/>
        </w:rPr>
        <w:t xml:space="preserve">) у члану </w:t>
      </w:r>
      <w:r w:rsidR="00517EEE" w:rsidRPr="005E6422">
        <w:rPr>
          <w:sz w:val="22"/>
          <w:szCs w:val="22"/>
          <w:lang w:val="sr-Cyrl-RS"/>
        </w:rPr>
        <w:t>40</w:t>
      </w:r>
      <w:r w:rsidRPr="005E6422">
        <w:rPr>
          <w:sz w:val="22"/>
          <w:szCs w:val="22"/>
          <w:lang w:val="sr-Cyrl-RS"/>
        </w:rPr>
        <w:t xml:space="preserve">. став </w:t>
      </w:r>
      <w:r w:rsidR="00C92BC2">
        <w:rPr>
          <w:sz w:val="22"/>
          <w:szCs w:val="22"/>
          <w:lang w:val="sr-Cyrl-RS"/>
        </w:rPr>
        <w:t>2.</w:t>
      </w:r>
      <w:r w:rsidR="00517EEE" w:rsidRPr="005E6422">
        <w:rPr>
          <w:sz w:val="22"/>
          <w:szCs w:val="22"/>
          <w:lang w:val="sr-Cyrl-RS"/>
        </w:rPr>
        <w:t xml:space="preserve"> после тачке 3. додаје се нова тачка 4. која гласи: </w:t>
      </w:r>
    </w:p>
    <w:p w14:paraId="172F7DAD" w14:textId="77777777" w:rsidR="00517EEE" w:rsidRPr="005E6422" w:rsidRDefault="00517EEE" w:rsidP="002F7FA4">
      <w:pPr>
        <w:pStyle w:val="Default"/>
        <w:jc w:val="both"/>
        <w:rPr>
          <w:sz w:val="22"/>
          <w:szCs w:val="22"/>
          <w:lang w:val="sr-Cyrl-RS"/>
        </w:rPr>
      </w:pPr>
    </w:p>
    <w:p w14:paraId="13F51697" w14:textId="73DB23DB" w:rsidR="00517EEE" w:rsidRPr="00A548A5" w:rsidRDefault="00517EEE" w:rsidP="002F7FA4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>„</w:t>
      </w:r>
      <w:r w:rsidRPr="00A548A5">
        <w:rPr>
          <w:sz w:val="22"/>
          <w:szCs w:val="22"/>
        </w:rPr>
        <w:t xml:space="preserve"> </w:t>
      </w:r>
      <w:r w:rsidRPr="00A548A5">
        <w:rPr>
          <w:sz w:val="22"/>
          <w:szCs w:val="22"/>
          <w:lang w:val="sr-Cyrl-RS"/>
        </w:rPr>
        <w:t>4. на интернет страници централног регистра</w:t>
      </w:r>
      <w:r w:rsidR="008C7099" w:rsidRPr="00A548A5">
        <w:rPr>
          <w:sz w:val="22"/>
          <w:szCs w:val="22"/>
          <w:lang w:val="sr-Latn-RS"/>
        </w:rPr>
        <w:t>.</w:t>
      </w:r>
      <w:r w:rsidRPr="00A548A5">
        <w:rPr>
          <w:sz w:val="22"/>
          <w:szCs w:val="22"/>
          <w:lang w:val="sr-Cyrl-RS"/>
        </w:rPr>
        <w:t>“</w:t>
      </w:r>
    </w:p>
    <w:p w14:paraId="3C704FEF" w14:textId="77777777" w:rsidR="00517EEE" w:rsidRPr="00A548A5" w:rsidRDefault="00517EEE" w:rsidP="002F7FA4">
      <w:pPr>
        <w:pStyle w:val="Default"/>
        <w:jc w:val="both"/>
        <w:rPr>
          <w:sz w:val="22"/>
          <w:szCs w:val="22"/>
          <w:lang w:val="sr-Cyrl-RS"/>
        </w:rPr>
      </w:pPr>
    </w:p>
    <w:p w14:paraId="046BB61D" w14:textId="77777777" w:rsidR="00CB2274" w:rsidRPr="00A548A5" w:rsidRDefault="00CB2274" w:rsidP="002F7FA4">
      <w:pPr>
        <w:pStyle w:val="Default"/>
        <w:jc w:val="center"/>
        <w:rPr>
          <w:sz w:val="22"/>
          <w:szCs w:val="22"/>
          <w:lang w:val="sr-Cyrl-RS"/>
        </w:rPr>
      </w:pPr>
      <w:r w:rsidRPr="00A548A5">
        <w:rPr>
          <w:b/>
          <w:bCs/>
          <w:sz w:val="22"/>
          <w:szCs w:val="22"/>
          <w:lang w:val="sr-Cyrl-RS"/>
        </w:rPr>
        <w:t>Члан 2.</w:t>
      </w:r>
    </w:p>
    <w:p w14:paraId="333638C6" w14:textId="4428A950" w:rsidR="00517EEE" w:rsidRPr="00A548A5" w:rsidRDefault="00517EEE" w:rsidP="002F7FA4">
      <w:pPr>
        <w:pStyle w:val="Default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>У члану 41. став 1</w:t>
      </w:r>
      <w:r w:rsidR="005E6422">
        <w:rPr>
          <w:sz w:val="22"/>
          <w:szCs w:val="22"/>
          <w:lang w:val="sr-Cyrl-RS"/>
        </w:rPr>
        <w:t>.</w:t>
      </w:r>
      <w:r w:rsidRPr="00A548A5">
        <w:rPr>
          <w:sz w:val="22"/>
          <w:szCs w:val="22"/>
          <w:lang w:val="sr-Cyrl-RS"/>
        </w:rPr>
        <w:t xml:space="preserve"> после тачке 9. додаје се нова тачка 10. која гласи: </w:t>
      </w:r>
    </w:p>
    <w:p w14:paraId="422CCD49" w14:textId="77777777" w:rsidR="00517EEE" w:rsidRPr="00A548A5" w:rsidRDefault="00517EEE" w:rsidP="002F7FA4">
      <w:pPr>
        <w:pStyle w:val="Default"/>
        <w:jc w:val="both"/>
        <w:rPr>
          <w:sz w:val="22"/>
          <w:szCs w:val="22"/>
          <w:lang w:val="sr-Cyrl-RS"/>
        </w:rPr>
      </w:pPr>
    </w:p>
    <w:p w14:paraId="4BCC3CB1" w14:textId="77777777" w:rsidR="00517EEE" w:rsidRPr="00A548A5" w:rsidRDefault="00517EEE" w:rsidP="002F7FA4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>„</w:t>
      </w:r>
      <w:r w:rsidR="002F7FA4" w:rsidRPr="00A548A5">
        <w:rPr>
          <w:sz w:val="22"/>
          <w:szCs w:val="22"/>
          <w:lang w:val="sr-Cyrl-RS"/>
        </w:rPr>
        <w:t xml:space="preserve">10. обавештење о одлукама које представљају располагање имовином велике вредности. </w:t>
      </w:r>
      <w:r w:rsidRPr="00A548A5">
        <w:rPr>
          <w:sz w:val="22"/>
          <w:szCs w:val="22"/>
          <w:lang w:val="sr-Cyrl-RS"/>
        </w:rPr>
        <w:t>“</w:t>
      </w:r>
    </w:p>
    <w:p w14:paraId="75411D9A" w14:textId="77777777" w:rsidR="002F7FA4" w:rsidRPr="00A548A5" w:rsidRDefault="002F7FA4" w:rsidP="002F7FA4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14:paraId="5E198BD6" w14:textId="77777777" w:rsidR="002F7FA4" w:rsidRDefault="002F7FA4" w:rsidP="00807891">
      <w:pPr>
        <w:pStyle w:val="Default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>После става 2. додаје се нови став 3. који гласи:</w:t>
      </w:r>
    </w:p>
    <w:p w14:paraId="66F44916" w14:textId="77777777" w:rsidR="005E6422" w:rsidRPr="00A548A5" w:rsidRDefault="005E6422" w:rsidP="00807891">
      <w:pPr>
        <w:pStyle w:val="Default"/>
        <w:jc w:val="both"/>
        <w:rPr>
          <w:sz w:val="22"/>
          <w:szCs w:val="22"/>
          <w:lang w:val="sr-Cyrl-RS"/>
        </w:rPr>
      </w:pPr>
    </w:p>
    <w:p w14:paraId="15168A5B" w14:textId="0C0A1AFA" w:rsidR="002F7FA4" w:rsidRPr="00A548A5" w:rsidRDefault="002F7FA4" w:rsidP="002F7FA4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 xml:space="preserve">„Oбaвeштeњe o oдлуци </w:t>
      </w:r>
      <w:r w:rsidR="00F84010">
        <w:rPr>
          <w:sz w:val="22"/>
          <w:szCs w:val="22"/>
          <w:lang w:val="sr-Cyrl-RS"/>
        </w:rPr>
        <w:t>Н</w:t>
      </w:r>
      <w:r w:rsidR="008C7099" w:rsidRPr="00A548A5">
        <w:rPr>
          <w:sz w:val="22"/>
          <w:szCs w:val="22"/>
          <w:lang w:val="sr-Cyrl-RS"/>
        </w:rPr>
        <w:t>адзорног</w:t>
      </w:r>
      <w:r w:rsidRPr="00A548A5">
        <w:rPr>
          <w:sz w:val="22"/>
          <w:szCs w:val="22"/>
          <w:lang w:val="sr-Cyrl-RS"/>
        </w:rPr>
        <w:t xml:space="preserve"> oдбoрa o сaзивaњу сeдницe </w:t>
      </w:r>
      <w:r w:rsidR="008C7099" w:rsidRPr="00A548A5">
        <w:rPr>
          <w:sz w:val="22"/>
          <w:szCs w:val="22"/>
          <w:lang w:val="sr-Cyrl-RS"/>
        </w:rPr>
        <w:t>С</w:t>
      </w:r>
      <w:r w:rsidRPr="00A548A5">
        <w:rPr>
          <w:sz w:val="22"/>
          <w:szCs w:val="22"/>
          <w:lang w:val="sr-Cyrl-RS"/>
        </w:rPr>
        <w:t xml:space="preserve">купштинe </w:t>
      </w:r>
      <w:r w:rsidR="008C7099" w:rsidRPr="00A548A5">
        <w:rPr>
          <w:sz w:val="22"/>
          <w:szCs w:val="22"/>
          <w:lang w:val="sr-Cyrl-RS"/>
        </w:rPr>
        <w:t>Компаније</w:t>
      </w:r>
      <w:r w:rsidRPr="00A548A5">
        <w:rPr>
          <w:sz w:val="22"/>
          <w:szCs w:val="22"/>
          <w:lang w:val="sr-Cyrl-RS"/>
        </w:rPr>
        <w:t>, сa прeдлoжeним днeвним рeдoм, oбaвeзнo сe oбjaвљуje нa интeрнeт стрaници друштвa и нa интeрнeт стрaници рeгулисaнoг тржиштa, oднoснo мултилaтeрaлнe тргoвaчкe плaтфoрмe, oдмaх пo дoнoшeњу, a нajкaсниje нaрeднoг рaднoг дaнa.“</w:t>
      </w:r>
    </w:p>
    <w:p w14:paraId="1CC670F8" w14:textId="77777777" w:rsidR="002F7FA4" w:rsidRPr="00A548A5" w:rsidRDefault="002F7FA4" w:rsidP="002F7FA4">
      <w:pPr>
        <w:pStyle w:val="Default"/>
        <w:ind w:firstLine="720"/>
        <w:rPr>
          <w:sz w:val="22"/>
          <w:szCs w:val="22"/>
          <w:lang w:val="sr-Cyrl-RS"/>
        </w:rPr>
      </w:pPr>
    </w:p>
    <w:p w14:paraId="03E89E82" w14:textId="77777777" w:rsidR="002F7FA4" w:rsidRPr="00A548A5" w:rsidRDefault="002F7FA4" w:rsidP="002F7FA4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>Досадашњи став 3. постаје став 4.</w:t>
      </w:r>
    </w:p>
    <w:p w14:paraId="0E158E7D" w14:textId="77777777" w:rsidR="00517EEE" w:rsidRPr="00A548A5" w:rsidRDefault="00517EEE" w:rsidP="002F7FA4">
      <w:pPr>
        <w:pStyle w:val="Default"/>
        <w:jc w:val="both"/>
        <w:rPr>
          <w:sz w:val="22"/>
          <w:szCs w:val="22"/>
          <w:lang w:val="sr-Cyrl-RS"/>
        </w:rPr>
      </w:pPr>
    </w:p>
    <w:p w14:paraId="6C07F9CB" w14:textId="77777777" w:rsidR="00CB2274" w:rsidRPr="00A548A5" w:rsidRDefault="00CB2274" w:rsidP="002F7FA4">
      <w:pPr>
        <w:pStyle w:val="Default"/>
        <w:jc w:val="center"/>
        <w:rPr>
          <w:sz w:val="22"/>
          <w:szCs w:val="22"/>
          <w:lang w:val="sr-Cyrl-RS"/>
        </w:rPr>
      </w:pPr>
      <w:r w:rsidRPr="00A548A5">
        <w:rPr>
          <w:b/>
          <w:bCs/>
          <w:sz w:val="22"/>
          <w:szCs w:val="22"/>
          <w:lang w:val="sr-Cyrl-RS"/>
        </w:rPr>
        <w:t>Члан 3.</w:t>
      </w:r>
    </w:p>
    <w:p w14:paraId="0906DD48" w14:textId="0DDB0EC6" w:rsidR="00584FFB" w:rsidRPr="00A548A5" w:rsidRDefault="00853F89" w:rsidP="00CB2274">
      <w:pPr>
        <w:pStyle w:val="Defaul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 члану 46. став  1. </w:t>
      </w:r>
      <w:r w:rsidR="00584FFB" w:rsidRPr="00A548A5">
        <w:rPr>
          <w:sz w:val="22"/>
          <w:szCs w:val="22"/>
          <w:lang w:val="sr-Cyrl-RS"/>
        </w:rPr>
        <w:t xml:space="preserve"> мења се и глас</w:t>
      </w:r>
      <w:r>
        <w:rPr>
          <w:sz w:val="22"/>
          <w:szCs w:val="22"/>
          <w:lang w:val="sr-Cyrl-RS"/>
        </w:rPr>
        <w:t>и</w:t>
      </w:r>
      <w:r w:rsidR="00584FFB" w:rsidRPr="00A548A5">
        <w:rPr>
          <w:sz w:val="22"/>
          <w:szCs w:val="22"/>
          <w:lang w:val="sr-Cyrl-RS"/>
        </w:rPr>
        <w:t>:</w:t>
      </w:r>
    </w:p>
    <w:p w14:paraId="6763C26F" w14:textId="77777777" w:rsidR="00584FFB" w:rsidRPr="00A548A5" w:rsidRDefault="00584FFB" w:rsidP="00CB2274">
      <w:pPr>
        <w:pStyle w:val="Default"/>
        <w:rPr>
          <w:sz w:val="22"/>
          <w:szCs w:val="22"/>
          <w:lang w:val="sr-Cyrl-RS"/>
        </w:rPr>
      </w:pPr>
    </w:p>
    <w:p w14:paraId="79270DC3" w14:textId="77777777" w:rsidR="00584FFB" w:rsidRPr="00A548A5" w:rsidRDefault="00584FFB" w:rsidP="005E6422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>„Кворум за седницу Скупштине чини обична већина која се рачуна од укупног  броја гласова.</w:t>
      </w:r>
    </w:p>
    <w:p w14:paraId="7556D215" w14:textId="77777777" w:rsidR="00853F89" w:rsidRDefault="00853F89" w:rsidP="00853F89">
      <w:pPr>
        <w:pStyle w:val="Default"/>
        <w:jc w:val="both"/>
        <w:rPr>
          <w:sz w:val="22"/>
          <w:lang w:val="sr-Cyrl-RS"/>
        </w:rPr>
      </w:pPr>
    </w:p>
    <w:p w14:paraId="06BAFF56" w14:textId="3EA305C8" w:rsidR="00853F89" w:rsidRPr="00853F89" w:rsidRDefault="00853F89" w:rsidP="00853F89">
      <w:pPr>
        <w:pStyle w:val="Default"/>
        <w:jc w:val="both"/>
        <w:rPr>
          <w:sz w:val="22"/>
          <w:lang w:val="sr-Cyrl-RS"/>
        </w:rPr>
      </w:pPr>
      <w:r>
        <w:rPr>
          <w:sz w:val="22"/>
          <w:lang w:val="sr-Cyrl-RS"/>
        </w:rPr>
        <w:t xml:space="preserve">Став </w:t>
      </w:r>
      <w:r w:rsidRPr="00853F89">
        <w:rPr>
          <w:sz w:val="22"/>
          <w:lang w:val="sr-Cyrl-RS"/>
        </w:rPr>
        <w:t>2. мења</w:t>
      </w:r>
      <w:r>
        <w:rPr>
          <w:sz w:val="22"/>
          <w:lang w:val="sr-Cyrl-RS"/>
        </w:rPr>
        <w:t xml:space="preserve"> се и гласи</w:t>
      </w:r>
      <w:r w:rsidRPr="00853F89">
        <w:rPr>
          <w:sz w:val="22"/>
          <w:lang w:val="sr-Cyrl-RS"/>
        </w:rPr>
        <w:t>:</w:t>
      </w:r>
    </w:p>
    <w:p w14:paraId="6A47F231" w14:textId="77777777" w:rsidR="00584FFB" w:rsidRPr="00A548A5" w:rsidRDefault="00584FFB" w:rsidP="00584FFB">
      <w:pPr>
        <w:pStyle w:val="Default"/>
        <w:jc w:val="both"/>
        <w:rPr>
          <w:sz w:val="22"/>
          <w:szCs w:val="22"/>
          <w:lang w:val="sr-Cyrl-RS"/>
        </w:rPr>
      </w:pPr>
    </w:p>
    <w:p w14:paraId="6523217B" w14:textId="7380325F" w:rsidR="00584FFB" w:rsidRPr="00A548A5" w:rsidRDefault="000E467D" w:rsidP="005E6422">
      <w:pPr>
        <w:pStyle w:val="Default"/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„</w:t>
      </w:r>
      <w:r w:rsidR="00584FFB" w:rsidRPr="00A548A5">
        <w:rPr>
          <w:sz w:val="22"/>
          <w:szCs w:val="22"/>
          <w:lang w:val="sr-Cyrl-RS"/>
        </w:rPr>
        <w:t xml:space="preserve">Кворум за поновљену седницу </w:t>
      </w:r>
      <w:r w:rsidR="00A51D2B" w:rsidRPr="00A548A5">
        <w:rPr>
          <w:sz w:val="22"/>
          <w:szCs w:val="22"/>
          <w:lang w:val="sr-Cyrl-RS"/>
        </w:rPr>
        <w:t xml:space="preserve">Скупштине </w:t>
      </w:r>
      <w:r w:rsidR="00584FFB" w:rsidRPr="00A548A5">
        <w:rPr>
          <w:sz w:val="22"/>
          <w:szCs w:val="22"/>
          <w:lang w:val="sr-Cyrl-RS"/>
        </w:rPr>
        <w:t>чини једна трећина од укупног броја гласова.“</w:t>
      </w:r>
    </w:p>
    <w:p w14:paraId="0FC86A2A" w14:textId="44A4C7D4" w:rsidR="00CB2274" w:rsidRPr="00A548A5" w:rsidRDefault="00CB2274" w:rsidP="00CB2274">
      <w:pPr>
        <w:pStyle w:val="Default"/>
        <w:rPr>
          <w:sz w:val="22"/>
          <w:szCs w:val="22"/>
          <w:lang w:val="sr-Cyrl-RS"/>
        </w:rPr>
      </w:pPr>
      <w:r w:rsidRPr="00A548A5">
        <w:rPr>
          <w:sz w:val="22"/>
          <w:szCs w:val="22"/>
          <w:lang w:val="sr-Cyrl-RS"/>
        </w:rPr>
        <w:t xml:space="preserve"> </w:t>
      </w:r>
      <w:r w:rsidR="005E6422">
        <w:rPr>
          <w:sz w:val="22"/>
          <w:szCs w:val="22"/>
          <w:lang w:val="sr-Cyrl-RS"/>
        </w:rPr>
        <w:t xml:space="preserve"> </w:t>
      </w:r>
    </w:p>
    <w:p w14:paraId="169D981D" w14:textId="6EA5E81A" w:rsidR="00CB2274" w:rsidRPr="00A548A5" w:rsidRDefault="00CB2274" w:rsidP="008F390F">
      <w:pPr>
        <w:pStyle w:val="Default"/>
        <w:jc w:val="center"/>
        <w:rPr>
          <w:b/>
          <w:bCs/>
          <w:sz w:val="22"/>
          <w:szCs w:val="22"/>
          <w:lang w:val="sr-Cyrl-RS"/>
        </w:rPr>
      </w:pPr>
      <w:r w:rsidRPr="00A548A5">
        <w:rPr>
          <w:b/>
          <w:bCs/>
          <w:sz w:val="22"/>
          <w:szCs w:val="22"/>
          <w:lang w:val="sr-Cyrl-RS"/>
        </w:rPr>
        <w:t>Члан 4.</w:t>
      </w:r>
    </w:p>
    <w:p w14:paraId="1FA20BA5" w14:textId="24F363E9" w:rsidR="008F390F" w:rsidRPr="00A548A5" w:rsidRDefault="00636086" w:rsidP="008F390F">
      <w:pPr>
        <w:rPr>
          <w:rFonts w:eastAsia="Times New Roman" w:cs="Arial"/>
          <w:sz w:val="22"/>
          <w:lang w:val="sr-Cyrl-RS"/>
        </w:rPr>
      </w:pPr>
      <w:r w:rsidRPr="00A548A5">
        <w:rPr>
          <w:rFonts w:cs="Arial"/>
          <w:sz w:val="22"/>
          <w:lang w:val="sr-Cyrl-RS"/>
        </w:rPr>
        <w:t xml:space="preserve">У </w:t>
      </w:r>
      <w:r w:rsidR="008F390F" w:rsidRPr="00A548A5">
        <w:rPr>
          <w:rFonts w:cs="Arial"/>
          <w:sz w:val="22"/>
          <w:lang w:val="sr-Cyrl-RS"/>
        </w:rPr>
        <w:t>ч</w:t>
      </w:r>
      <w:r w:rsidR="00CB2274" w:rsidRPr="00A548A5">
        <w:rPr>
          <w:rFonts w:cs="Arial"/>
          <w:sz w:val="22"/>
          <w:lang w:val="sr-Cyrl-RS"/>
        </w:rPr>
        <w:t>лан</w:t>
      </w:r>
      <w:r w:rsidR="008F390F" w:rsidRPr="00A548A5">
        <w:rPr>
          <w:rFonts w:cs="Arial"/>
          <w:sz w:val="22"/>
          <w:lang w:val="sr-Cyrl-RS"/>
        </w:rPr>
        <w:t>у</w:t>
      </w:r>
      <w:r w:rsidR="00CB2274" w:rsidRPr="00A548A5">
        <w:rPr>
          <w:rFonts w:cs="Arial"/>
          <w:sz w:val="22"/>
          <w:lang w:val="sr-Cyrl-RS"/>
        </w:rPr>
        <w:t xml:space="preserve"> </w:t>
      </w:r>
      <w:r w:rsidRPr="00A548A5">
        <w:rPr>
          <w:rFonts w:cs="Arial"/>
          <w:sz w:val="22"/>
          <w:lang w:val="sr-Cyrl-RS"/>
        </w:rPr>
        <w:t>59</w:t>
      </w:r>
      <w:r w:rsidR="00CB2274" w:rsidRPr="00A548A5">
        <w:rPr>
          <w:rFonts w:cs="Arial"/>
          <w:sz w:val="22"/>
          <w:lang w:val="sr-Cyrl-RS"/>
        </w:rPr>
        <w:t>.</w:t>
      </w:r>
      <w:r w:rsidR="008F390F" w:rsidRPr="00A548A5">
        <w:rPr>
          <w:rFonts w:cs="Arial"/>
          <w:sz w:val="22"/>
          <w:lang w:val="sr-Cyrl-RS"/>
        </w:rPr>
        <w:t xml:space="preserve"> став 3.</w:t>
      </w:r>
      <w:r w:rsidR="00CB2274" w:rsidRPr="00A548A5">
        <w:rPr>
          <w:rFonts w:cs="Arial"/>
          <w:sz w:val="22"/>
          <w:lang w:val="sr-Cyrl-RS"/>
        </w:rPr>
        <w:t xml:space="preserve"> </w:t>
      </w:r>
      <w:r w:rsidR="008F390F" w:rsidRPr="00A548A5">
        <w:rPr>
          <w:rFonts w:cs="Arial"/>
          <w:sz w:val="22"/>
          <w:lang w:val="sr-Cyrl-RS"/>
        </w:rPr>
        <w:t>после речи: „Компаније “ додају се речи: „</w:t>
      </w:r>
      <w:r w:rsidR="000E467D">
        <w:rPr>
          <w:rFonts w:eastAsia="Times New Roman" w:cs="Arial"/>
          <w:sz w:val="22"/>
          <w:lang w:val="sr-Cyrl-RS"/>
        </w:rPr>
        <w:t>на редовној седници Скупштине</w:t>
      </w:r>
      <w:r w:rsidR="008F390F" w:rsidRPr="00A548A5">
        <w:rPr>
          <w:rFonts w:eastAsia="Times New Roman" w:cs="Arial"/>
          <w:sz w:val="22"/>
          <w:lang w:val="sr-Cyrl-RS"/>
        </w:rPr>
        <w:t>“</w:t>
      </w:r>
      <w:r w:rsidR="000E467D">
        <w:rPr>
          <w:rFonts w:eastAsia="Times New Roman" w:cs="Arial"/>
          <w:sz w:val="22"/>
          <w:lang w:val="sr-Cyrl-RS"/>
        </w:rPr>
        <w:t>.</w:t>
      </w:r>
    </w:p>
    <w:p w14:paraId="26A571F7" w14:textId="77777777" w:rsidR="008F390F" w:rsidRPr="00A548A5" w:rsidRDefault="008F390F" w:rsidP="008F390F">
      <w:pPr>
        <w:rPr>
          <w:rFonts w:eastAsia="Times New Roman" w:cs="Arial"/>
          <w:color w:val="FF0000"/>
          <w:sz w:val="22"/>
          <w:lang w:val="sr-Cyrl-RS"/>
        </w:rPr>
      </w:pPr>
      <w:r w:rsidRPr="00A548A5">
        <w:rPr>
          <w:rFonts w:eastAsia="Times New Roman" w:cs="Arial"/>
          <w:color w:val="FF0000"/>
          <w:sz w:val="22"/>
          <w:lang w:val="sr-Cyrl-RS"/>
        </w:rPr>
        <w:t xml:space="preserve"> </w:t>
      </w:r>
    </w:p>
    <w:p w14:paraId="73171160" w14:textId="1C13D9D8" w:rsidR="008F390F" w:rsidRPr="00A548A5" w:rsidRDefault="008F390F" w:rsidP="00313D19">
      <w:pPr>
        <w:jc w:val="center"/>
        <w:rPr>
          <w:rFonts w:cs="Arial"/>
          <w:b/>
          <w:bCs/>
          <w:sz w:val="22"/>
          <w:lang w:val="sr-Cyrl-RS"/>
        </w:rPr>
      </w:pPr>
      <w:r w:rsidRPr="00A548A5">
        <w:rPr>
          <w:rFonts w:cs="Arial"/>
          <w:b/>
          <w:bCs/>
          <w:sz w:val="22"/>
          <w:lang w:val="sr-Cyrl-RS"/>
        </w:rPr>
        <w:t>Члан 5.</w:t>
      </w:r>
    </w:p>
    <w:p w14:paraId="36E1559F" w14:textId="038AE666" w:rsidR="008710DB" w:rsidRDefault="008F390F" w:rsidP="00CB2274">
      <w:pPr>
        <w:rPr>
          <w:rFonts w:cs="Arial"/>
          <w:sz w:val="22"/>
          <w:lang w:val="sr-Cyrl-RS"/>
        </w:rPr>
      </w:pPr>
      <w:r w:rsidRPr="00A548A5">
        <w:rPr>
          <w:rFonts w:cs="Arial"/>
          <w:sz w:val="22"/>
          <w:lang w:val="sr-Cyrl-RS"/>
        </w:rPr>
        <w:t>У ч</w:t>
      </w:r>
      <w:r w:rsidR="00F84010">
        <w:rPr>
          <w:rFonts w:cs="Arial"/>
          <w:sz w:val="22"/>
          <w:lang w:val="sr-Cyrl-RS"/>
        </w:rPr>
        <w:t>лану 64. став 1. после тачке 4)</w:t>
      </w:r>
      <w:r w:rsidRPr="00A548A5">
        <w:rPr>
          <w:rFonts w:cs="Arial"/>
          <w:sz w:val="22"/>
          <w:lang w:val="sr-Cyrl-RS"/>
        </w:rPr>
        <w:t xml:space="preserve"> додаје се нова тачка </w:t>
      </w:r>
      <w:r w:rsidR="00313D19" w:rsidRPr="00A548A5">
        <w:rPr>
          <w:rFonts w:cs="Arial"/>
          <w:sz w:val="22"/>
          <w:lang w:val="sr-Cyrl-RS"/>
        </w:rPr>
        <w:t>5)</w:t>
      </w:r>
      <w:r w:rsidRPr="00A548A5">
        <w:rPr>
          <w:rFonts w:cs="Arial"/>
          <w:sz w:val="22"/>
          <w:lang w:val="sr-Cyrl-RS"/>
        </w:rPr>
        <w:t xml:space="preserve"> која гласи:</w:t>
      </w:r>
    </w:p>
    <w:p w14:paraId="0092ED01" w14:textId="77777777" w:rsidR="005E6422" w:rsidRPr="00A548A5" w:rsidRDefault="005E6422" w:rsidP="00CB2274">
      <w:pPr>
        <w:rPr>
          <w:rFonts w:cs="Arial"/>
          <w:sz w:val="22"/>
          <w:lang w:val="sr-Cyrl-RS"/>
        </w:rPr>
      </w:pPr>
    </w:p>
    <w:p w14:paraId="2D785A7C" w14:textId="00E8D0B0" w:rsidR="00313D19" w:rsidRPr="00A548A5" w:rsidRDefault="00313D19" w:rsidP="00CB2274">
      <w:pPr>
        <w:rPr>
          <w:rFonts w:cs="Arial"/>
          <w:sz w:val="22"/>
          <w:lang w:val="sr-Cyrl-RS"/>
        </w:rPr>
      </w:pPr>
      <w:r w:rsidRPr="00A548A5">
        <w:rPr>
          <w:rFonts w:cs="Arial"/>
          <w:sz w:val="22"/>
          <w:lang w:val="sr-Cyrl-RS"/>
        </w:rPr>
        <w:t>„5)</w:t>
      </w:r>
      <w:r w:rsidRPr="00A548A5">
        <w:rPr>
          <w:rFonts w:eastAsia="Calibri" w:cs="Arial"/>
          <w:color w:val="FF0000"/>
          <w:sz w:val="22"/>
          <w:lang w:val="sr-Cyrl-RS"/>
        </w:rPr>
        <w:t xml:space="preserve"> </w:t>
      </w:r>
      <w:r w:rsidRPr="00A548A5">
        <w:rPr>
          <w:rFonts w:cs="Arial"/>
          <w:sz w:val="22"/>
          <w:lang w:val="sr-Cyrl-RS"/>
        </w:rPr>
        <w:t>одобрава услове уговора о раду, односно анга</w:t>
      </w:r>
      <w:r w:rsidR="0039782B">
        <w:rPr>
          <w:rFonts w:cs="Arial"/>
          <w:sz w:val="22"/>
          <w:lang w:val="sr-Cyrl-RS"/>
        </w:rPr>
        <w:t xml:space="preserve">жовању </w:t>
      </w:r>
      <w:r w:rsidR="00857D08">
        <w:rPr>
          <w:rFonts w:cs="Arial"/>
          <w:sz w:val="22"/>
          <w:lang w:val="sr-Latn-RS"/>
        </w:rPr>
        <w:t>председника и чланова Изв</w:t>
      </w:r>
      <w:r w:rsidR="00560188">
        <w:rPr>
          <w:rFonts w:cs="Arial"/>
          <w:sz w:val="22"/>
          <w:lang w:val="sr-Cyrl-RS"/>
        </w:rPr>
        <w:t>р</w:t>
      </w:r>
      <w:r w:rsidR="00857D08">
        <w:rPr>
          <w:rFonts w:cs="Arial"/>
          <w:sz w:val="22"/>
          <w:lang w:val="sr-Latn-RS"/>
        </w:rPr>
        <w:t>шног одбора</w:t>
      </w:r>
      <w:r w:rsidR="0039782B">
        <w:rPr>
          <w:rFonts w:cs="Arial"/>
          <w:sz w:val="22"/>
          <w:lang w:val="sr-Cyrl-RS"/>
        </w:rPr>
        <w:t xml:space="preserve"> и закључуј</w:t>
      </w:r>
      <w:r w:rsidR="0039782B">
        <w:rPr>
          <w:rFonts w:cs="Arial"/>
          <w:sz w:val="22"/>
          <w:lang w:val="sr-Latn-RS"/>
        </w:rPr>
        <w:t>e</w:t>
      </w:r>
      <w:r w:rsidR="0039782B">
        <w:rPr>
          <w:rFonts w:cs="Arial"/>
          <w:sz w:val="22"/>
          <w:lang w:val="sr-Cyrl-RS"/>
        </w:rPr>
        <w:t xml:space="preserve"> </w:t>
      </w:r>
      <w:r w:rsidRPr="00A548A5">
        <w:rPr>
          <w:rFonts w:cs="Arial"/>
          <w:sz w:val="22"/>
          <w:lang w:val="sr-Cyrl-RS"/>
        </w:rPr>
        <w:t xml:space="preserve"> </w:t>
      </w:r>
      <w:r w:rsidR="0039782B">
        <w:rPr>
          <w:rFonts w:cs="Arial"/>
          <w:sz w:val="22"/>
          <w:lang w:val="sr-Cyrl-RS"/>
        </w:rPr>
        <w:t>уговоре</w:t>
      </w:r>
      <w:r w:rsidR="002D356A">
        <w:rPr>
          <w:rFonts w:cs="Arial"/>
          <w:sz w:val="22"/>
          <w:lang w:val="sr-Cyrl-RS"/>
        </w:rPr>
        <w:t xml:space="preserve"> о раду са </w:t>
      </w:r>
      <w:r w:rsidR="00857D08">
        <w:rPr>
          <w:rFonts w:cs="Arial"/>
          <w:sz w:val="22"/>
          <w:lang w:val="sr-Cyrl-RS"/>
        </w:rPr>
        <w:t xml:space="preserve"> председником и члановима </w:t>
      </w:r>
      <w:r w:rsidR="00E32EB5">
        <w:rPr>
          <w:rFonts w:cs="Arial"/>
          <w:sz w:val="22"/>
          <w:lang w:val="sr-Cyrl-RS"/>
        </w:rPr>
        <w:t>Извршног одбора;“</w:t>
      </w:r>
    </w:p>
    <w:p w14:paraId="6EC06952" w14:textId="77777777" w:rsidR="00313D19" w:rsidRPr="00A548A5" w:rsidRDefault="00313D19" w:rsidP="00CB2274">
      <w:pPr>
        <w:rPr>
          <w:rFonts w:cs="Arial"/>
          <w:sz w:val="22"/>
          <w:lang w:val="sr-Cyrl-RS"/>
        </w:rPr>
      </w:pPr>
    </w:p>
    <w:p w14:paraId="0ABF1B68" w14:textId="75C03B44" w:rsidR="00313D19" w:rsidRPr="00A548A5" w:rsidRDefault="00313D19" w:rsidP="00313D19">
      <w:pPr>
        <w:rPr>
          <w:rFonts w:cs="Arial"/>
          <w:sz w:val="22"/>
          <w:lang w:val="sr-Cyrl-RS"/>
        </w:rPr>
      </w:pPr>
      <w:r w:rsidRPr="00A548A5">
        <w:rPr>
          <w:rFonts w:cs="Arial"/>
          <w:sz w:val="22"/>
          <w:lang w:val="sr-Cyrl-RS"/>
        </w:rPr>
        <w:t>Досадашње тач.5) – 38) постају тач.6) - 39).</w:t>
      </w:r>
    </w:p>
    <w:p w14:paraId="1F59526D" w14:textId="77777777" w:rsidR="003E6794" w:rsidRPr="00A548A5" w:rsidRDefault="003E6794" w:rsidP="00313D19">
      <w:pPr>
        <w:rPr>
          <w:rFonts w:cs="Arial"/>
          <w:sz w:val="22"/>
          <w:lang w:val="sr-Cyrl-RS"/>
        </w:rPr>
      </w:pPr>
    </w:p>
    <w:p w14:paraId="40BBDB2A" w14:textId="77777777" w:rsidR="003E6794" w:rsidRPr="00A548A5" w:rsidRDefault="003E6794" w:rsidP="00313D19">
      <w:pPr>
        <w:rPr>
          <w:rFonts w:cs="Arial"/>
          <w:sz w:val="22"/>
          <w:lang w:val="sr-Cyrl-RS"/>
        </w:rPr>
      </w:pPr>
    </w:p>
    <w:p w14:paraId="01D3C39C" w14:textId="0B533911" w:rsidR="003E6794" w:rsidRPr="00A548A5" w:rsidRDefault="003E6794" w:rsidP="003E6794">
      <w:pPr>
        <w:jc w:val="center"/>
        <w:rPr>
          <w:rFonts w:cs="Arial"/>
          <w:b/>
          <w:bCs/>
          <w:sz w:val="22"/>
          <w:lang w:val="sr-Cyrl-RS"/>
        </w:rPr>
      </w:pPr>
      <w:r w:rsidRPr="00A548A5">
        <w:rPr>
          <w:rFonts w:cs="Arial"/>
          <w:b/>
          <w:bCs/>
          <w:sz w:val="22"/>
          <w:lang w:val="sr-Cyrl-RS"/>
        </w:rPr>
        <w:t>Члан 6.</w:t>
      </w:r>
    </w:p>
    <w:p w14:paraId="6AEE84C9" w14:textId="02B57E79" w:rsidR="004C3A38" w:rsidRPr="004C3A38" w:rsidRDefault="004C3A38" w:rsidP="004C3A38">
      <w:pPr>
        <w:rPr>
          <w:rFonts w:cs="Arial"/>
          <w:bCs/>
          <w:sz w:val="22"/>
          <w:lang w:val="sr-Cyrl-RS"/>
        </w:rPr>
      </w:pPr>
      <w:r w:rsidRPr="004C3A38">
        <w:rPr>
          <w:rFonts w:cs="Arial"/>
          <w:bCs/>
          <w:sz w:val="22"/>
          <w:lang w:val="sr-Cyrl-RS"/>
        </w:rPr>
        <w:t xml:space="preserve">У члану </w:t>
      </w:r>
      <w:r>
        <w:rPr>
          <w:rFonts w:cs="Arial"/>
          <w:bCs/>
          <w:sz w:val="22"/>
          <w:lang w:val="sr-Cyrl-RS"/>
        </w:rPr>
        <w:t>83</w:t>
      </w:r>
      <w:r w:rsidRPr="004C3A38">
        <w:rPr>
          <w:rFonts w:cs="Arial"/>
          <w:bCs/>
          <w:sz w:val="22"/>
          <w:lang w:val="sr-Cyrl-RS"/>
        </w:rPr>
        <w:t xml:space="preserve">. став 1. после тачке </w:t>
      </w:r>
      <w:r>
        <w:rPr>
          <w:rFonts w:cs="Arial"/>
          <w:bCs/>
          <w:sz w:val="22"/>
          <w:lang w:val="sr-Cyrl-RS"/>
        </w:rPr>
        <w:t>4) додаје се нова тачка 5)</w:t>
      </w:r>
      <w:r w:rsidRPr="004C3A38">
        <w:rPr>
          <w:rFonts w:cs="Arial"/>
          <w:bCs/>
          <w:sz w:val="22"/>
          <w:lang w:val="sr-Cyrl-RS"/>
        </w:rPr>
        <w:t xml:space="preserve"> која гласи: </w:t>
      </w:r>
    </w:p>
    <w:p w14:paraId="5B6913D2" w14:textId="77777777" w:rsidR="004C3A38" w:rsidRPr="004C3A38" w:rsidRDefault="004C3A38" w:rsidP="004C3A38">
      <w:pPr>
        <w:rPr>
          <w:rFonts w:cs="Arial"/>
          <w:bCs/>
          <w:sz w:val="22"/>
          <w:lang w:val="sr-Cyrl-RS"/>
        </w:rPr>
      </w:pPr>
    </w:p>
    <w:p w14:paraId="1005896C" w14:textId="4EED0F1F" w:rsidR="006C19B0" w:rsidRPr="00A548A5" w:rsidRDefault="004C3A38" w:rsidP="004C3A38">
      <w:pPr>
        <w:rPr>
          <w:rFonts w:cs="Arial"/>
          <w:bCs/>
          <w:sz w:val="22"/>
          <w:lang w:val="sr-Cyrl-RS"/>
        </w:rPr>
      </w:pPr>
      <w:r w:rsidRPr="004C3A38">
        <w:rPr>
          <w:rFonts w:cs="Arial"/>
          <w:bCs/>
          <w:sz w:val="22"/>
          <w:lang w:val="sr-Cyrl-RS"/>
        </w:rPr>
        <w:t>„5)</w:t>
      </w:r>
      <w:r w:rsidRPr="004C3A38">
        <w:rPr>
          <w:rFonts w:cs="Arial"/>
          <w:bCs/>
          <w:sz w:val="22"/>
          <w:lang w:val="sr-Cyrl-RS"/>
        </w:rPr>
        <w:tab/>
        <w:t>ако постоји лични интерес акционара из члана 80 става 1. тачка 1) овог статута, обичном већином гласова свих чланова На</w:t>
      </w:r>
      <w:r w:rsidR="006105A2">
        <w:rPr>
          <w:rFonts w:cs="Arial"/>
          <w:bCs/>
          <w:sz w:val="22"/>
          <w:lang w:val="sr-Cyrl-RS"/>
        </w:rPr>
        <w:t>д</w:t>
      </w:r>
      <w:r w:rsidRPr="004C3A38">
        <w:rPr>
          <w:rFonts w:cs="Arial"/>
          <w:bCs/>
          <w:sz w:val="22"/>
          <w:lang w:val="sr-Cyrl-RS"/>
        </w:rPr>
        <w:t>зорног одбора.</w:t>
      </w:r>
      <w:r>
        <w:rPr>
          <w:rFonts w:cs="Arial"/>
          <w:bCs/>
          <w:sz w:val="22"/>
          <w:lang w:val="sr-Cyrl-RS"/>
        </w:rPr>
        <w:t>“</w:t>
      </w:r>
      <w:r w:rsidRPr="004C3A38">
        <w:rPr>
          <w:rFonts w:cs="Arial"/>
          <w:bCs/>
          <w:sz w:val="22"/>
          <w:lang w:val="sr-Cyrl-RS"/>
        </w:rPr>
        <w:t>.</w:t>
      </w:r>
    </w:p>
    <w:p w14:paraId="1B631045" w14:textId="77777777" w:rsidR="004C3A38" w:rsidRDefault="004C3A38" w:rsidP="004C3A38">
      <w:pPr>
        <w:rPr>
          <w:rFonts w:cs="Arial"/>
          <w:sz w:val="22"/>
          <w:lang w:val="sr-Cyrl-RS"/>
        </w:rPr>
      </w:pPr>
    </w:p>
    <w:p w14:paraId="4273E136" w14:textId="19E6799C" w:rsidR="004C3A38" w:rsidRDefault="004C3A38" w:rsidP="004C3A38">
      <w:pPr>
        <w:rPr>
          <w:rFonts w:cs="Arial"/>
          <w:sz w:val="22"/>
          <w:lang w:val="sr-Cyrl-RS"/>
        </w:rPr>
      </w:pPr>
      <w:r>
        <w:rPr>
          <w:rFonts w:cs="Arial"/>
          <w:sz w:val="22"/>
          <w:lang w:val="sr-Cyrl-RS"/>
        </w:rPr>
        <w:t>После става  4. додаје се нови став 5.</w:t>
      </w:r>
      <w:r w:rsidR="00EB48EE">
        <w:rPr>
          <w:rFonts w:cs="Arial"/>
          <w:sz w:val="22"/>
          <w:lang w:val="sr-Cyrl-RS"/>
        </w:rPr>
        <w:t xml:space="preserve"> који гласи:</w:t>
      </w:r>
    </w:p>
    <w:p w14:paraId="6EBD38F4" w14:textId="77777777" w:rsidR="00EB48EE" w:rsidRDefault="00EB48EE" w:rsidP="004C3A38">
      <w:pPr>
        <w:rPr>
          <w:rFonts w:cs="Arial"/>
          <w:sz w:val="22"/>
          <w:lang w:val="sr-Cyrl-RS"/>
        </w:rPr>
      </w:pPr>
    </w:p>
    <w:p w14:paraId="38EA4CF3" w14:textId="5C946FD2" w:rsidR="00C63A7E" w:rsidRPr="00A548A5" w:rsidRDefault="00EB48EE" w:rsidP="000B1E9C">
      <w:pPr>
        <w:ind w:firstLine="708"/>
        <w:rPr>
          <w:rFonts w:cs="Arial"/>
          <w:sz w:val="22"/>
          <w:lang w:val="sr-Cyrl-RS"/>
        </w:rPr>
      </w:pPr>
      <w:r>
        <w:rPr>
          <w:rFonts w:cs="Arial"/>
          <w:sz w:val="22"/>
          <w:lang w:val="sr-Cyrl-RS"/>
        </w:rPr>
        <w:t>„</w:t>
      </w:r>
      <w:r w:rsidR="006A58D4" w:rsidRPr="00A548A5">
        <w:rPr>
          <w:rFonts w:cs="Arial"/>
          <w:sz w:val="22"/>
          <w:lang w:val="sr-Cyrl-RS"/>
        </w:rPr>
        <w:t>Компанија је  дужна да на својој интернет страници или на интернет страници регистра привредних субјеката објави обавештење о закљученом правном послу, односно предузетој правној радњи, са детаљним описом тог посла или радње и све релевантне чињенице о природи и обиму личног интереса, у року од 15 дана од дана закључења тог правног посла, односно предузимања те правне радње.</w:t>
      </w:r>
      <w:r w:rsidR="00DD57ED">
        <w:rPr>
          <w:rFonts w:cs="Arial"/>
          <w:sz w:val="22"/>
          <w:lang w:val="sr-Cyrl-RS"/>
        </w:rPr>
        <w:t>“</w:t>
      </w:r>
    </w:p>
    <w:p w14:paraId="6C3ED822" w14:textId="77777777" w:rsidR="00EB48EE" w:rsidRDefault="00EB48EE" w:rsidP="000B1E9C">
      <w:pPr>
        <w:ind w:firstLine="708"/>
        <w:rPr>
          <w:rFonts w:eastAsia="Times New Roman" w:cs="Arial"/>
          <w:sz w:val="22"/>
          <w:lang w:val="sr-Cyrl-RS"/>
        </w:rPr>
      </w:pPr>
    </w:p>
    <w:p w14:paraId="51D4AFCC" w14:textId="6750E46A" w:rsidR="000B1E9C" w:rsidRPr="000B1E9C" w:rsidRDefault="00EB48EE" w:rsidP="000B1E9C">
      <w:pPr>
        <w:ind w:firstLine="708"/>
        <w:rPr>
          <w:rFonts w:eastAsia="Times New Roman" w:cs="Arial"/>
          <w:sz w:val="22"/>
          <w:lang w:val="sr-Cyrl-RS"/>
        </w:rPr>
      </w:pPr>
      <w:r>
        <w:rPr>
          <w:rFonts w:eastAsia="Times New Roman" w:cs="Arial"/>
          <w:sz w:val="22"/>
          <w:lang w:val="sr-Cyrl-RS"/>
        </w:rPr>
        <w:t>Досадашњи став 5. постаје став 6.</w:t>
      </w:r>
    </w:p>
    <w:p w14:paraId="4D83DC8B" w14:textId="77777777" w:rsidR="003E6794" w:rsidRPr="00A548A5" w:rsidRDefault="003E6794" w:rsidP="00CB2274">
      <w:pPr>
        <w:rPr>
          <w:rFonts w:cs="Arial"/>
          <w:sz w:val="22"/>
          <w:lang w:val="sr-Cyrl-RS"/>
        </w:rPr>
      </w:pPr>
    </w:p>
    <w:p w14:paraId="188D82F7" w14:textId="3B42547C" w:rsidR="003E6794" w:rsidRPr="00A548A5" w:rsidRDefault="003E6794" w:rsidP="003E6794">
      <w:pPr>
        <w:jc w:val="center"/>
        <w:rPr>
          <w:rFonts w:cs="Arial"/>
          <w:b/>
          <w:bCs/>
          <w:sz w:val="22"/>
          <w:lang w:val="sr-Cyrl-RS"/>
        </w:rPr>
      </w:pPr>
      <w:r w:rsidRPr="00A548A5">
        <w:rPr>
          <w:rFonts w:cs="Arial"/>
          <w:b/>
          <w:bCs/>
          <w:sz w:val="22"/>
          <w:lang w:val="sr-Cyrl-RS"/>
        </w:rPr>
        <w:t>Члан 7.</w:t>
      </w:r>
    </w:p>
    <w:p w14:paraId="5555B91C" w14:textId="34183BC0" w:rsidR="003E6794" w:rsidRPr="00A548A5" w:rsidRDefault="003E6794" w:rsidP="003E6794">
      <w:pPr>
        <w:ind w:firstLine="708"/>
        <w:rPr>
          <w:rFonts w:eastAsia="Calibri" w:cs="Arial"/>
          <w:sz w:val="22"/>
          <w:lang w:val="sr-Cyrl-CS"/>
        </w:rPr>
      </w:pPr>
      <w:r w:rsidRPr="00A548A5">
        <w:rPr>
          <w:rFonts w:cs="Arial"/>
          <w:bCs/>
          <w:sz w:val="22"/>
          <w:lang w:val="sr-Cyrl-RS"/>
        </w:rPr>
        <w:t xml:space="preserve">Ова одлука ступа на снагу </w:t>
      </w:r>
      <w:r w:rsidR="00EB48EE">
        <w:rPr>
          <w:rFonts w:eastAsia="Calibri" w:cs="Arial"/>
          <w:sz w:val="22"/>
          <w:lang w:val="sr-Cyrl-CS"/>
        </w:rPr>
        <w:t xml:space="preserve">наредног </w:t>
      </w:r>
      <w:r w:rsidRPr="00A548A5">
        <w:rPr>
          <w:rFonts w:eastAsia="Calibri" w:cs="Arial"/>
          <w:sz w:val="22"/>
          <w:lang w:val="sr-Cyrl-CS"/>
        </w:rPr>
        <w:t xml:space="preserve"> дана од дана објављивања у „Службеном листу Компаније“, а примењује се од 1. октобра 2018.године.</w:t>
      </w:r>
    </w:p>
    <w:p w14:paraId="7AAFF5E1" w14:textId="4B78BAF7" w:rsidR="003E6794" w:rsidRPr="00A548A5" w:rsidRDefault="003E6794" w:rsidP="003E6794">
      <w:pPr>
        <w:rPr>
          <w:rFonts w:cs="Arial"/>
          <w:b/>
          <w:bCs/>
          <w:sz w:val="22"/>
          <w:lang w:val="sr-Cyrl-RS"/>
        </w:rPr>
      </w:pPr>
    </w:p>
    <w:p w14:paraId="46D67EA8" w14:textId="77777777" w:rsidR="00510A28" w:rsidRDefault="00510A28" w:rsidP="003E6794">
      <w:pPr>
        <w:rPr>
          <w:rFonts w:cs="Arial"/>
          <w:b/>
          <w:bCs/>
          <w:sz w:val="22"/>
        </w:rPr>
      </w:pPr>
    </w:p>
    <w:p w14:paraId="2DC5DCD5" w14:textId="77777777" w:rsidR="00510A28" w:rsidRDefault="00510A28" w:rsidP="003E6794">
      <w:pPr>
        <w:rPr>
          <w:rFonts w:cs="Arial"/>
          <w:b/>
          <w:bCs/>
          <w:sz w:val="22"/>
        </w:rPr>
      </w:pPr>
    </w:p>
    <w:p w14:paraId="1578ADFC" w14:textId="77777777" w:rsidR="001D4DC6" w:rsidRDefault="001D4DC6" w:rsidP="001D4DC6">
      <w:pPr>
        <w:ind w:firstLine="720"/>
        <w:rPr>
          <w:rFonts w:cs="Arial"/>
          <w:b/>
          <w:lang w:val="sr-Cyrl-CS"/>
        </w:rPr>
      </w:pPr>
    </w:p>
    <w:p w14:paraId="51B75EA2" w14:textId="77777777" w:rsidR="001D4DC6" w:rsidRDefault="001D4DC6" w:rsidP="001D4DC6">
      <w:pPr>
        <w:ind w:firstLine="720"/>
        <w:rPr>
          <w:rFonts w:cs="Arial"/>
          <w:b/>
          <w:lang w:val="sr-Cyrl-CS"/>
        </w:rPr>
      </w:pPr>
    </w:p>
    <w:p w14:paraId="046D1911" w14:textId="77777777" w:rsidR="00A15181" w:rsidRDefault="00A15181" w:rsidP="00A15181">
      <w:pPr>
        <w:rPr>
          <w:rFonts w:cs="Arial"/>
          <w:b/>
          <w:bCs/>
          <w:sz w:val="22"/>
        </w:rPr>
      </w:pPr>
    </w:p>
    <w:p w14:paraId="6867589F" w14:textId="77777777" w:rsidR="00A15181" w:rsidRPr="00A548A5" w:rsidRDefault="00A15181" w:rsidP="00A15181">
      <w:pPr>
        <w:rPr>
          <w:rFonts w:cs="Arial"/>
          <w:sz w:val="22"/>
        </w:rPr>
      </w:pPr>
      <w:r w:rsidRPr="00A548A5">
        <w:rPr>
          <w:rFonts w:cs="Arial"/>
          <w:b/>
          <w:bCs/>
          <w:sz w:val="22"/>
        </w:rPr>
        <w:t xml:space="preserve">С број: </w:t>
      </w:r>
      <w:r w:rsidRPr="00A548A5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  </w:t>
      </w:r>
      <w:r w:rsidRPr="00A548A5">
        <w:rPr>
          <w:rFonts w:cs="Arial"/>
          <w:b/>
          <w:bCs/>
          <w:sz w:val="22"/>
        </w:rPr>
        <w:t xml:space="preserve">ПРЕДСЕДНИК СКУПШТИНЕ </w:t>
      </w:r>
    </w:p>
    <w:p w14:paraId="5FBFB57C" w14:textId="77777777" w:rsidR="00A15181" w:rsidRPr="006C7215" w:rsidRDefault="00A15181" w:rsidP="00A15181">
      <w:pPr>
        <w:rPr>
          <w:rFonts w:cs="Arial"/>
          <w:sz w:val="22"/>
        </w:rPr>
      </w:pPr>
      <w:r w:rsidRPr="006C7215">
        <w:rPr>
          <w:rFonts w:cs="Arial"/>
          <w:b/>
          <w:bCs/>
          <w:sz w:val="22"/>
          <w:lang w:val="sr-Latn-RS"/>
        </w:rPr>
        <w:t>28</w:t>
      </w:r>
      <w:r w:rsidRPr="006C7215">
        <w:rPr>
          <w:rFonts w:cs="Arial"/>
          <w:b/>
          <w:bCs/>
          <w:sz w:val="22"/>
          <w:lang w:val="sr-Cyrl-RS"/>
        </w:rPr>
        <w:t>. септембар</w:t>
      </w:r>
      <w:r w:rsidRPr="006C7215">
        <w:rPr>
          <w:rFonts w:cs="Arial"/>
          <w:b/>
          <w:bCs/>
          <w:sz w:val="22"/>
        </w:rPr>
        <w:t xml:space="preserve"> 2018. године </w:t>
      </w:r>
    </w:p>
    <w:p w14:paraId="58A23B33" w14:textId="77777777" w:rsidR="00A15181" w:rsidRPr="00A548A5" w:rsidRDefault="00A15181" w:rsidP="00A15181">
      <w:pPr>
        <w:rPr>
          <w:rFonts w:cs="Arial"/>
          <w:b/>
          <w:bCs/>
          <w:sz w:val="22"/>
          <w:lang w:val="sr-Cyrl-RS"/>
        </w:rPr>
      </w:pPr>
      <w:r w:rsidRPr="00A548A5">
        <w:rPr>
          <w:rFonts w:cs="Arial"/>
          <w:b/>
          <w:bCs/>
          <w:sz w:val="22"/>
        </w:rPr>
        <w:t xml:space="preserve">Београд </w:t>
      </w:r>
      <w:r w:rsidRPr="00A548A5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           Марија Жижик</w:t>
      </w:r>
    </w:p>
    <w:p w14:paraId="62C5F59B" w14:textId="77777777" w:rsidR="00A15181" w:rsidRPr="00A548A5" w:rsidRDefault="00A15181" w:rsidP="00A15181">
      <w:pPr>
        <w:rPr>
          <w:rFonts w:cs="Arial"/>
          <w:b/>
          <w:bCs/>
          <w:sz w:val="22"/>
          <w:lang w:val="sr-Cyrl-RS"/>
        </w:rPr>
      </w:pPr>
    </w:p>
    <w:p w14:paraId="5F6C3298" w14:textId="77777777" w:rsidR="00A15181" w:rsidRDefault="00A15181" w:rsidP="00A15181">
      <w:pPr>
        <w:jc w:val="center"/>
        <w:rPr>
          <w:rFonts w:cs="Arial"/>
          <w:b/>
          <w:bCs/>
          <w:sz w:val="22"/>
          <w:lang w:val="sr-Cyrl-CS"/>
        </w:rPr>
      </w:pPr>
    </w:p>
    <w:p w14:paraId="3EE93537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13AB5AC5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2FC5FE9A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59C514EA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78C02CF8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7F8A2FBC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7356330F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4CF1B8B7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70481E77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19C5C134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5291B90A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3B74839C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7FE9BC61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44ECC4BB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7C21CEBF" w14:textId="77777777" w:rsidR="005254A3" w:rsidRDefault="005254A3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380573DE" w14:textId="77777777" w:rsidR="005254A3" w:rsidRDefault="005254A3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443AD680" w14:textId="77777777" w:rsidR="005254A3" w:rsidRDefault="005254A3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2043D7F3" w14:textId="77777777" w:rsidR="005254A3" w:rsidRDefault="005254A3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65C04AE2" w14:textId="77777777" w:rsidR="005254A3" w:rsidRDefault="005254A3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4A441E90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325551FB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0E36D198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68136BAA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4C16427B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p w14:paraId="0D014DD7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sectPr w:rsidR="00E65B8E" w:rsidSect="0069426B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9C7AF" w14:textId="77777777" w:rsidR="00286C67" w:rsidRDefault="00286C67" w:rsidP="00584FFB">
      <w:r>
        <w:separator/>
      </w:r>
    </w:p>
  </w:endnote>
  <w:endnote w:type="continuationSeparator" w:id="0">
    <w:p w14:paraId="1A9BCEDC" w14:textId="77777777" w:rsidR="00286C67" w:rsidRDefault="00286C67" w:rsidP="0058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551C2" w14:textId="77777777" w:rsidR="00286C67" w:rsidRDefault="00286C67" w:rsidP="00584FFB">
      <w:r>
        <w:separator/>
      </w:r>
    </w:p>
  </w:footnote>
  <w:footnote w:type="continuationSeparator" w:id="0">
    <w:p w14:paraId="05126428" w14:textId="77777777" w:rsidR="00286C67" w:rsidRDefault="00286C67" w:rsidP="00584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15A3"/>
    <w:multiLevelType w:val="hybridMultilevel"/>
    <w:tmpl w:val="ECB8E9F4"/>
    <w:lvl w:ilvl="0" w:tplc="08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AB0C2F"/>
    <w:multiLevelType w:val="hybridMultilevel"/>
    <w:tmpl w:val="E50EE0A0"/>
    <w:lvl w:ilvl="0" w:tplc="67B8789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74"/>
    <w:rsid w:val="000016C7"/>
    <w:rsid w:val="00041DA7"/>
    <w:rsid w:val="000B1E9C"/>
    <w:rsid w:val="000B2BC6"/>
    <w:rsid w:val="000C5073"/>
    <w:rsid w:val="000E467D"/>
    <w:rsid w:val="001123D2"/>
    <w:rsid w:val="00172C77"/>
    <w:rsid w:val="00176BF6"/>
    <w:rsid w:val="00187F63"/>
    <w:rsid w:val="001D4DC6"/>
    <w:rsid w:val="00200B2F"/>
    <w:rsid w:val="00211D15"/>
    <w:rsid w:val="00266365"/>
    <w:rsid w:val="00273D8F"/>
    <w:rsid w:val="00286C67"/>
    <w:rsid w:val="002C2375"/>
    <w:rsid w:val="002D0070"/>
    <w:rsid w:val="002D356A"/>
    <w:rsid w:val="002F7FA4"/>
    <w:rsid w:val="00313D19"/>
    <w:rsid w:val="00313D91"/>
    <w:rsid w:val="0035581D"/>
    <w:rsid w:val="0039782B"/>
    <w:rsid w:val="003B2981"/>
    <w:rsid w:val="003D1087"/>
    <w:rsid w:val="003D2845"/>
    <w:rsid w:val="003E6794"/>
    <w:rsid w:val="00403A68"/>
    <w:rsid w:val="00420A89"/>
    <w:rsid w:val="00442928"/>
    <w:rsid w:val="004A38CB"/>
    <w:rsid w:val="004B364D"/>
    <w:rsid w:val="004B429F"/>
    <w:rsid w:val="004C3A38"/>
    <w:rsid w:val="004F0A05"/>
    <w:rsid w:val="00501222"/>
    <w:rsid w:val="00510A28"/>
    <w:rsid w:val="00517EEE"/>
    <w:rsid w:val="005254A3"/>
    <w:rsid w:val="00560188"/>
    <w:rsid w:val="00584FFB"/>
    <w:rsid w:val="005A5886"/>
    <w:rsid w:val="005C1416"/>
    <w:rsid w:val="005D2B3A"/>
    <w:rsid w:val="005E6422"/>
    <w:rsid w:val="006105A2"/>
    <w:rsid w:val="00620CF6"/>
    <w:rsid w:val="006336F3"/>
    <w:rsid w:val="00636086"/>
    <w:rsid w:val="00647B99"/>
    <w:rsid w:val="0069426B"/>
    <w:rsid w:val="006A58D4"/>
    <w:rsid w:val="006C19B0"/>
    <w:rsid w:val="006C5296"/>
    <w:rsid w:val="006C7215"/>
    <w:rsid w:val="00705C31"/>
    <w:rsid w:val="00721333"/>
    <w:rsid w:val="00745448"/>
    <w:rsid w:val="0077322F"/>
    <w:rsid w:val="00775707"/>
    <w:rsid w:val="007A739A"/>
    <w:rsid w:val="007C66A3"/>
    <w:rsid w:val="007F0F38"/>
    <w:rsid w:val="00800C2F"/>
    <w:rsid w:val="00807891"/>
    <w:rsid w:val="0083788B"/>
    <w:rsid w:val="00853F89"/>
    <w:rsid w:val="00857D08"/>
    <w:rsid w:val="008710DB"/>
    <w:rsid w:val="008A46EF"/>
    <w:rsid w:val="008C7099"/>
    <w:rsid w:val="008F390F"/>
    <w:rsid w:val="009018D3"/>
    <w:rsid w:val="00920812"/>
    <w:rsid w:val="00963826"/>
    <w:rsid w:val="009717A9"/>
    <w:rsid w:val="00A0200B"/>
    <w:rsid w:val="00A07769"/>
    <w:rsid w:val="00A15181"/>
    <w:rsid w:val="00A24F87"/>
    <w:rsid w:val="00A44CBC"/>
    <w:rsid w:val="00A51D2B"/>
    <w:rsid w:val="00A548A5"/>
    <w:rsid w:val="00A86736"/>
    <w:rsid w:val="00AC1642"/>
    <w:rsid w:val="00AC21DD"/>
    <w:rsid w:val="00AF2883"/>
    <w:rsid w:val="00AF2DAE"/>
    <w:rsid w:val="00B2066C"/>
    <w:rsid w:val="00B529E3"/>
    <w:rsid w:val="00BE1CC8"/>
    <w:rsid w:val="00C02841"/>
    <w:rsid w:val="00C63563"/>
    <w:rsid w:val="00C63A7E"/>
    <w:rsid w:val="00C92BC2"/>
    <w:rsid w:val="00CA3FFE"/>
    <w:rsid w:val="00CB2274"/>
    <w:rsid w:val="00CE51A4"/>
    <w:rsid w:val="00D26B80"/>
    <w:rsid w:val="00D37187"/>
    <w:rsid w:val="00D44F7B"/>
    <w:rsid w:val="00D45659"/>
    <w:rsid w:val="00D61A7B"/>
    <w:rsid w:val="00D74894"/>
    <w:rsid w:val="00D87C0D"/>
    <w:rsid w:val="00D953F5"/>
    <w:rsid w:val="00DB0FE1"/>
    <w:rsid w:val="00DC54E8"/>
    <w:rsid w:val="00DD57ED"/>
    <w:rsid w:val="00E32EB5"/>
    <w:rsid w:val="00E65B8E"/>
    <w:rsid w:val="00EB48EE"/>
    <w:rsid w:val="00F1129A"/>
    <w:rsid w:val="00F407F6"/>
    <w:rsid w:val="00F812F4"/>
    <w:rsid w:val="00F84010"/>
    <w:rsid w:val="00F84CAD"/>
    <w:rsid w:val="00F9346D"/>
    <w:rsid w:val="00FE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2B6CCD"/>
  <w15:chartTrackingRefBased/>
  <w15:docId w15:val="{97E01C85-3B06-43C8-ACD9-781BC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274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17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E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7E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E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E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E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E6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Stefanović</dc:creator>
  <cp:keywords/>
  <dc:description/>
  <cp:lastModifiedBy>Natalija Stefanović</cp:lastModifiedBy>
  <cp:revision>4</cp:revision>
  <cp:lastPrinted>2018-09-07T07:16:00Z</cp:lastPrinted>
  <dcterms:created xsi:type="dcterms:W3CDTF">2018-09-07T08:17:00Z</dcterms:created>
  <dcterms:modified xsi:type="dcterms:W3CDTF">2018-09-07T08:30:00Z</dcterms:modified>
</cp:coreProperties>
</file>